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27D3" w14:textId="45280961" w:rsidR="0012254A" w:rsidRDefault="00CC1188">
      <w:r>
        <w:t>Congratulations</w:t>
      </w:r>
      <w:r w:rsidR="007A3582">
        <w:t xml:space="preserve"> on </w:t>
      </w:r>
      <w:r w:rsidR="006922B2">
        <w:t xml:space="preserve">passing your </w:t>
      </w:r>
      <w:r w:rsidR="0055752B">
        <w:t xml:space="preserve">HAM </w:t>
      </w:r>
      <w:r w:rsidR="00B329A2">
        <w:t>Technic</w:t>
      </w:r>
      <w:r w:rsidR="00E400F4">
        <w:t>i</w:t>
      </w:r>
      <w:r w:rsidR="00B329A2">
        <w:t xml:space="preserve">an </w:t>
      </w:r>
      <w:r w:rsidR="006922B2">
        <w:t>exam</w:t>
      </w:r>
      <w:r w:rsidR="00422F46">
        <w:t xml:space="preserve">! </w:t>
      </w:r>
      <w:r w:rsidR="000E39DB">
        <w:t>T</w:t>
      </w:r>
      <w:r w:rsidR="006F4442">
        <w:t xml:space="preserve">he following information is provided to aid </w:t>
      </w:r>
      <w:r w:rsidR="00FA490A">
        <w:t>in</w:t>
      </w:r>
      <w:r w:rsidR="006F4442">
        <w:t xml:space="preserve"> navigati</w:t>
      </w:r>
      <w:r w:rsidR="00FF4826">
        <w:t>ng</w:t>
      </w:r>
      <w:r w:rsidR="006F4442">
        <w:t xml:space="preserve"> the FCC </w:t>
      </w:r>
      <w:r w:rsidR="0012254A">
        <w:t xml:space="preserve">web-site </w:t>
      </w:r>
      <w:r w:rsidR="00496951">
        <w:t>process.</w:t>
      </w:r>
    </w:p>
    <w:p w14:paraId="0B2FA0D2" w14:textId="77777777" w:rsidR="0012254A" w:rsidRDefault="0012254A"/>
    <w:p w14:paraId="3A566278" w14:textId="123F1ECC" w:rsidR="00AA5EDE" w:rsidRDefault="005E5ECD">
      <w:r>
        <w:t xml:space="preserve">There are 2 FCC Databases </w:t>
      </w:r>
      <w:r w:rsidR="00743DD2">
        <w:t xml:space="preserve">utilized when getting/managing </w:t>
      </w:r>
      <w:r w:rsidR="000E39DB">
        <w:t xml:space="preserve">your </w:t>
      </w:r>
      <w:r w:rsidR="00392EB3">
        <w:t>HAM licensing</w:t>
      </w:r>
    </w:p>
    <w:p w14:paraId="2D7F0D70" w14:textId="77777777" w:rsidR="004812F9" w:rsidRDefault="004812F9"/>
    <w:p w14:paraId="7D975030" w14:textId="51FA021E" w:rsidR="004812F9" w:rsidRDefault="004812F9" w:rsidP="00D12EB0">
      <w:pPr>
        <w:pStyle w:val="ListParagraph"/>
        <w:numPr>
          <w:ilvl w:val="0"/>
          <w:numId w:val="2"/>
        </w:numPr>
      </w:pPr>
      <w:r w:rsidRPr="00BF1457">
        <w:t>CORES</w:t>
      </w:r>
      <w:r w:rsidRPr="00D12EB0">
        <w:rPr>
          <w:b/>
          <w:bCs/>
        </w:rPr>
        <w:t xml:space="preserve"> </w:t>
      </w:r>
      <w:r w:rsidRPr="004812F9">
        <w:t>(C</w:t>
      </w:r>
      <w:r w:rsidR="00B14FC5">
        <w:t>o</w:t>
      </w:r>
      <w:r w:rsidRPr="004812F9">
        <w:t xml:space="preserve">mmission </w:t>
      </w:r>
      <w:r w:rsidR="00B14FC5" w:rsidRPr="004812F9">
        <w:t>Registration</w:t>
      </w:r>
      <w:r w:rsidRPr="004812F9">
        <w:t xml:space="preserve"> System for the FCC</w:t>
      </w:r>
      <w:r>
        <w:t>)</w:t>
      </w:r>
    </w:p>
    <w:p w14:paraId="1023CC6A" w14:textId="3A6DB1C3" w:rsidR="00D12EB0" w:rsidRDefault="00BF1457" w:rsidP="00D12EB0">
      <w:pPr>
        <w:pStyle w:val="ListParagraph"/>
        <w:numPr>
          <w:ilvl w:val="0"/>
          <w:numId w:val="2"/>
        </w:numPr>
      </w:pPr>
      <w:r>
        <w:t xml:space="preserve">FCC </w:t>
      </w:r>
      <w:r w:rsidR="00D12EB0">
        <w:t xml:space="preserve">License Manager </w:t>
      </w:r>
    </w:p>
    <w:p w14:paraId="4B62FACF" w14:textId="77777777" w:rsidR="00FA5C68" w:rsidRPr="004812F9" w:rsidRDefault="00FA5C68" w:rsidP="00565FAB">
      <w:pPr>
        <w:ind w:left="360"/>
      </w:pPr>
    </w:p>
    <w:p w14:paraId="61762828" w14:textId="54634B55" w:rsidR="00FA5C68" w:rsidRPr="0055752B" w:rsidRDefault="00FA5C68" w:rsidP="005F3C26">
      <w:r w:rsidRPr="0055752B">
        <w:t xml:space="preserve">Candidates do not have to wait for the FCC email to make payment for </w:t>
      </w:r>
      <w:r w:rsidR="00F7051C">
        <w:t>their</w:t>
      </w:r>
      <w:r w:rsidRPr="0055752B">
        <w:t xml:space="preserve"> license.</w:t>
      </w:r>
    </w:p>
    <w:p w14:paraId="06B5C145" w14:textId="03C29E5A" w:rsidR="00CA68E3" w:rsidRDefault="00A37F2A" w:rsidP="0055752B">
      <w:pPr>
        <w:pStyle w:val="ListParagraph"/>
        <w:numPr>
          <w:ilvl w:val="0"/>
          <w:numId w:val="4"/>
        </w:numPr>
      </w:pPr>
      <w:r w:rsidRPr="005F3C26">
        <w:t xml:space="preserve">WCARC submits </w:t>
      </w:r>
      <w:r w:rsidR="001961A9" w:rsidRPr="005F3C26">
        <w:t xml:space="preserve">exam results </w:t>
      </w:r>
      <w:r w:rsidR="00EE0313">
        <w:t xml:space="preserve">to the ARRL </w:t>
      </w:r>
      <w:r w:rsidR="00CA68E3">
        <w:t xml:space="preserve">the same day you test. </w:t>
      </w:r>
    </w:p>
    <w:p w14:paraId="0B4551C9" w14:textId="5C4185E9" w:rsidR="00FA5C68" w:rsidRPr="005F3C26" w:rsidRDefault="00925F23" w:rsidP="0055752B">
      <w:pPr>
        <w:pStyle w:val="ListParagraph"/>
        <w:numPr>
          <w:ilvl w:val="0"/>
          <w:numId w:val="4"/>
        </w:numPr>
      </w:pPr>
      <w:r>
        <w:t xml:space="preserve">The next </w:t>
      </w:r>
      <w:r w:rsidR="00654406">
        <w:t>business day</w:t>
      </w:r>
      <w:r w:rsidR="00EE0313">
        <w:t>,</w:t>
      </w:r>
      <w:r w:rsidR="00654406">
        <w:t xml:space="preserve"> </w:t>
      </w:r>
      <w:r w:rsidR="00CA68E3">
        <w:t xml:space="preserve">ARRL </w:t>
      </w:r>
      <w:r>
        <w:t xml:space="preserve">submits your results </w:t>
      </w:r>
      <w:r w:rsidR="00654406">
        <w:t xml:space="preserve">and application </w:t>
      </w:r>
      <w:r>
        <w:t>to the F</w:t>
      </w:r>
      <w:r w:rsidR="00654406">
        <w:t>CC</w:t>
      </w:r>
      <w:r w:rsidR="001961A9" w:rsidRPr="005F3C26">
        <w:t xml:space="preserve">.  </w:t>
      </w:r>
    </w:p>
    <w:p w14:paraId="1674D488" w14:textId="0CAF5D06" w:rsidR="00FA5C68" w:rsidRDefault="00C94CCB" w:rsidP="0055752B">
      <w:pPr>
        <w:pStyle w:val="ListParagraph"/>
        <w:numPr>
          <w:ilvl w:val="0"/>
          <w:numId w:val="4"/>
        </w:numPr>
      </w:pPr>
      <w:r w:rsidRPr="005F3C26">
        <w:t xml:space="preserve">Once the </w:t>
      </w:r>
      <w:r w:rsidR="00FA5C68" w:rsidRPr="005F3C26">
        <w:t xml:space="preserve">application has </w:t>
      </w:r>
      <w:r w:rsidR="005F3C26" w:rsidRPr="005F3C26">
        <w:t>been</w:t>
      </w:r>
      <w:r w:rsidR="00FA5C68" w:rsidRPr="005F3C26">
        <w:t xml:space="preserve"> accepted by the FCC into the application system</w:t>
      </w:r>
      <w:r w:rsidRPr="005F3C26">
        <w:t xml:space="preserve">, </w:t>
      </w:r>
      <w:r w:rsidR="006D748F" w:rsidRPr="005F3C26">
        <w:t>candidates</w:t>
      </w:r>
      <w:r w:rsidR="00FA5C68" w:rsidRPr="005F3C26">
        <w:t xml:space="preserve"> can pay the $35 application fee by using the FCC CORES registration system, even if they do not receive the FCC payment email</w:t>
      </w:r>
      <w:r w:rsidR="006D748F" w:rsidRPr="005F3C26">
        <w:t xml:space="preserve">.  </w:t>
      </w:r>
    </w:p>
    <w:p w14:paraId="2F1A0054" w14:textId="4641E237" w:rsidR="00460C1F" w:rsidRPr="005F3C26" w:rsidRDefault="00460C1F" w:rsidP="0055752B">
      <w:pPr>
        <w:pStyle w:val="ListParagraph"/>
        <w:numPr>
          <w:ilvl w:val="0"/>
          <w:numId w:val="4"/>
        </w:numPr>
      </w:pPr>
      <w:r>
        <w:t>P</w:t>
      </w:r>
      <w:r w:rsidRPr="00460C1F">
        <w:t xml:space="preserve">ayment for </w:t>
      </w:r>
      <w:r w:rsidR="00C074BC">
        <w:t>your</w:t>
      </w:r>
      <w:r>
        <w:t xml:space="preserve"> </w:t>
      </w:r>
      <w:r w:rsidRPr="00460C1F">
        <w:t>application must be received within 10 days of </w:t>
      </w:r>
      <w:r w:rsidR="00C074BC" w:rsidRPr="007C7044">
        <w:t>the FCC entering it into the FCC database</w:t>
      </w:r>
      <w:r w:rsidR="007C7044" w:rsidRPr="007C7044">
        <w:t xml:space="preserve"> to</w:t>
      </w:r>
      <w:r w:rsidRPr="00460C1F">
        <w:t xml:space="preserve"> avoid application dismissal.</w:t>
      </w:r>
      <w:r w:rsidR="007C7044">
        <w:t xml:space="preserve"> </w:t>
      </w:r>
    </w:p>
    <w:p w14:paraId="744B390F" w14:textId="2200B17E" w:rsidR="007C7044" w:rsidRPr="00724BF3" w:rsidRDefault="007C7044" w:rsidP="007C7044">
      <w:pPr>
        <w:pStyle w:val="ListParagraph"/>
        <w:numPr>
          <w:ilvl w:val="0"/>
          <w:numId w:val="4"/>
        </w:numPr>
      </w:pPr>
      <w:r w:rsidRPr="00724BF3">
        <w:t>About 1/5 of all applicants do not receive the automated FCC payment email even though their addresses are correct in the FCC system.</w:t>
      </w:r>
    </w:p>
    <w:p w14:paraId="09938A0C" w14:textId="77777777" w:rsidR="00565FAB" w:rsidRDefault="00565FAB" w:rsidP="00FA5C68">
      <w:pPr>
        <w:pStyle w:val="xmsonospacing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</w:p>
    <w:p w14:paraId="2625B33F" w14:textId="0408875F" w:rsidR="00565FAB" w:rsidRDefault="00565FAB" w:rsidP="007C7044">
      <w:pPr>
        <w:ind w:left="720"/>
      </w:pPr>
      <w:r>
        <w:t xml:space="preserve">To </w:t>
      </w:r>
      <w:proofErr w:type="gramStart"/>
      <w:r>
        <w:t>login</w:t>
      </w:r>
      <w:proofErr w:type="gramEnd"/>
      <w:r>
        <w:t xml:space="preserve"> directly go to:</w:t>
      </w:r>
    </w:p>
    <w:p w14:paraId="0F5A38C7" w14:textId="77777777" w:rsidR="00565FAB" w:rsidRDefault="00565FAB" w:rsidP="00565FAB">
      <w:pPr>
        <w:ind w:left="720" w:firstLine="720"/>
      </w:pPr>
      <w:hyperlink r:id="rId5" w:history="1">
        <w:r w:rsidRPr="00C733F0">
          <w:rPr>
            <w:rStyle w:val="Hyperlink"/>
          </w:rPr>
          <w:t>https://apps.fcc.gov/cores/userLogin.do</w:t>
        </w:r>
      </w:hyperlink>
    </w:p>
    <w:p w14:paraId="38A608B6" w14:textId="77777777" w:rsidR="00916517" w:rsidRDefault="00916517" w:rsidP="00FA5C68">
      <w:pPr>
        <w:pStyle w:val="xmsonospacing"/>
        <w:spacing w:before="0" w:beforeAutospacing="0" w:after="0" w:afterAutospacing="0"/>
        <w:rPr>
          <w:rFonts w:ascii="Aptos" w:hAnsi="Aptos"/>
          <w:color w:val="000000"/>
        </w:rPr>
      </w:pPr>
    </w:p>
    <w:p w14:paraId="7C5AF38D" w14:textId="6A5926B8" w:rsidR="00565FAB" w:rsidRPr="005F3C26" w:rsidRDefault="007A0172" w:rsidP="005F3C26">
      <w:pPr>
        <w:pStyle w:val="ListParagraph"/>
        <w:numPr>
          <w:ilvl w:val="0"/>
          <w:numId w:val="4"/>
        </w:numPr>
        <w:rPr>
          <w:u w:val="single"/>
        </w:rPr>
      </w:pPr>
      <w:r w:rsidRPr="005F3C26">
        <w:t xml:space="preserve">From the User Home page, select </w:t>
      </w:r>
      <w:r w:rsidR="00A64696" w:rsidRPr="005F3C26">
        <w:rPr>
          <w:u w:val="single"/>
        </w:rPr>
        <w:t xml:space="preserve">Manage Existing FRNs | FRN Financials </w:t>
      </w:r>
      <w:r w:rsidR="00916517" w:rsidRPr="005F3C26">
        <w:rPr>
          <w:u w:val="single"/>
        </w:rPr>
        <w:t>| Bills and Fees</w:t>
      </w:r>
    </w:p>
    <w:p w14:paraId="5C173593" w14:textId="5B3964A0" w:rsidR="004B2618" w:rsidRPr="005F3C26" w:rsidRDefault="004B2618" w:rsidP="005F3C26">
      <w:pPr>
        <w:pStyle w:val="ListParagraph"/>
        <w:numPr>
          <w:ilvl w:val="0"/>
          <w:numId w:val="4"/>
        </w:numPr>
      </w:pPr>
      <w:r w:rsidRPr="005F3C26">
        <w:t>Then</w:t>
      </w:r>
      <w:r w:rsidR="006D58EA" w:rsidRPr="005F3C26">
        <w:t>,</w:t>
      </w:r>
      <w:r w:rsidRPr="005F3C26">
        <w:t xml:space="preserve"> select </w:t>
      </w:r>
      <w:r w:rsidRPr="002F4EBB">
        <w:rPr>
          <w:u w:val="single"/>
        </w:rPr>
        <w:t>FRN Financial</w:t>
      </w:r>
    </w:p>
    <w:p w14:paraId="18B462A7" w14:textId="3C0104F4" w:rsidR="006D58EA" w:rsidRPr="005F3C26" w:rsidRDefault="006D58EA" w:rsidP="005F3C26">
      <w:pPr>
        <w:pStyle w:val="ListParagraph"/>
        <w:numPr>
          <w:ilvl w:val="0"/>
          <w:numId w:val="4"/>
        </w:numPr>
      </w:pPr>
      <w:r w:rsidRPr="005F3C26">
        <w:t xml:space="preserve">Then, select </w:t>
      </w:r>
      <w:r w:rsidR="001443F0" w:rsidRPr="002F4EBB">
        <w:rPr>
          <w:u w:val="single"/>
        </w:rPr>
        <w:t>View/Make Payments</w:t>
      </w:r>
    </w:p>
    <w:p w14:paraId="1B0A25C6" w14:textId="77777777" w:rsidR="00FA5C68" w:rsidRDefault="00FA5C68" w:rsidP="00FA5C68">
      <w:pPr>
        <w:pStyle w:val="xmsonospacing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1D28C980" w14:textId="0600D8E5" w:rsidR="006C5B95" w:rsidRDefault="006C5B95">
      <w:pPr>
        <w:rPr>
          <w:noProof/>
        </w:rPr>
      </w:pPr>
    </w:p>
    <w:p w14:paraId="39792ADE" w14:textId="029D88F6" w:rsidR="00FD00A5" w:rsidRDefault="00FD00A5" w:rsidP="00FD00A5">
      <w:r>
        <w:t>Once you’ve paid the</w:t>
      </w:r>
      <w:r w:rsidR="00073E55">
        <w:t xml:space="preserve"> </w:t>
      </w:r>
      <w:r>
        <w:t>licensing fee</w:t>
      </w:r>
      <w:r w:rsidR="00073E55">
        <w:t xml:space="preserve"> and the FCC finalizes their actions</w:t>
      </w:r>
      <w:r>
        <w:t xml:space="preserve">, </w:t>
      </w:r>
      <w:r w:rsidR="00073E55">
        <w:t xml:space="preserve">usually within 24 hours of receiving payment, </w:t>
      </w:r>
      <w:r>
        <w:t xml:space="preserve">you can download your new license at </w:t>
      </w:r>
    </w:p>
    <w:p w14:paraId="323D01D5" w14:textId="77777777" w:rsidR="0091225A" w:rsidRDefault="0091225A">
      <w:pPr>
        <w:rPr>
          <w:noProof/>
        </w:rPr>
      </w:pPr>
    </w:p>
    <w:p w14:paraId="586DA4B5" w14:textId="48FCFFAD" w:rsidR="0091225A" w:rsidRDefault="001443F0" w:rsidP="001443F0">
      <w:pPr>
        <w:ind w:left="720" w:firstLine="720"/>
      </w:pPr>
      <w:hyperlink r:id="rId6" w:history="1">
        <w:r w:rsidRPr="006A0F33">
          <w:rPr>
            <w:rStyle w:val="Hyperlink"/>
          </w:rPr>
          <w:t>https://wireless2.fcc.gov/UlsEntry/licManager/login.jsp</w:t>
        </w:r>
      </w:hyperlink>
    </w:p>
    <w:p w14:paraId="688EFD51" w14:textId="77777777" w:rsidR="0091225A" w:rsidRDefault="0091225A"/>
    <w:p w14:paraId="5A09DA67" w14:textId="179EADD4" w:rsidR="00CE1287" w:rsidRDefault="00CE1287">
      <w:r>
        <w:t>Hints:</w:t>
      </w:r>
    </w:p>
    <w:p w14:paraId="253008EB" w14:textId="66294017" w:rsidR="00D15FC3" w:rsidRPr="00877A67" w:rsidRDefault="00CE1287">
      <w:pPr>
        <w:rPr>
          <w:b/>
          <w:bCs/>
          <w:u w:val="single"/>
        </w:rPr>
      </w:pPr>
      <w:r w:rsidRPr="00877A67">
        <w:rPr>
          <w:b/>
          <w:bCs/>
          <w:u w:val="single"/>
        </w:rPr>
        <w:t xml:space="preserve">#1: </w:t>
      </w:r>
      <w:r w:rsidR="00EC261E" w:rsidRPr="00877A67">
        <w:rPr>
          <w:b/>
          <w:bCs/>
          <w:u w:val="single"/>
        </w:rPr>
        <w:t>P</w:t>
      </w:r>
      <w:r w:rsidR="0027374D" w:rsidRPr="00877A67">
        <w:rPr>
          <w:b/>
          <w:bCs/>
          <w:u w:val="single"/>
        </w:rPr>
        <w:t xml:space="preserve">ay </w:t>
      </w:r>
      <w:r w:rsidR="00EC261E" w:rsidRPr="00877A67">
        <w:rPr>
          <w:b/>
          <w:bCs/>
          <w:u w:val="single"/>
        </w:rPr>
        <w:t>the FCC</w:t>
      </w:r>
      <w:r w:rsidR="0027374D" w:rsidRPr="00877A67">
        <w:rPr>
          <w:b/>
          <w:bCs/>
          <w:u w:val="single"/>
        </w:rPr>
        <w:t xml:space="preserve"> $35 fee</w:t>
      </w:r>
      <w:r w:rsidR="00EC261E" w:rsidRPr="00877A67">
        <w:rPr>
          <w:b/>
          <w:bCs/>
          <w:u w:val="single"/>
        </w:rPr>
        <w:t xml:space="preserve"> via PC</w:t>
      </w:r>
      <w:r w:rsidR="0027374D" w:rsidRPr="00877A67">
        <w:rPr>
          <w:b/>
          <w:bCs/>
          <w:u w:val="single"/>
        </w:rPr>
        <w:t xml:space="preserve">. </w:t>
      </w:r>
      <w:r w:rsidR="00247D0D" w:rsidRPr="00877A67">
        <w:rPr>
          <w:b/>
          <w:bCs/>
          <w:u w:val="single"/>
        </w:rPr>
        <w:t xml:space="preserve">FCC has </w:t>
      </w:r>
      <w:r w:rsidR="00877A67" w:rsidRPr="00877A67">
        <w:rPr>
          <w:b/>
          <w:bCs/>
          <w:u w:val="single"/>
        </w:rPr>
        <w:t>difficulty with</w:t>
      </w:r>
      <w:r w:rsidR="00247D0D" w:rsidRPr="00877A67">
        <w:rPr>
          <w:b/>
          <w:bCs/>
          <w:u w:val="single"/>
        </w:rPr>
        <w:t xml:space="preserve"> </w:t>
      </w:r>
      <w:r w:rsidR="0027374D" w:rsidRPr="00877A67">
        <w:rPr>
          <w:b/>
          <w:bCs/>
          <w:u w:val="single"/>
        </w:rPr>
        <w:t>Smartphone</w:t>
      </w:r>
      <w:r w:rsidR="00877A67" w:rsidRPr="00877A67">
        <w:rPr>
          <w:b/>
          <w:bCs/>
          <w:u w:val="single"/>
        </w:rPr>
        <w:t>/T</w:t>
      </w:r>
      <w:r w:rsidR="0027374D" w:rsidRPr="00877A67">
        <w:rPr>
          <w:b/>
          <w:bCs/>
          <w:u w:val="single"/>
        </w:rPr>
        <w:t>ablet</w:t>
      </w:r>
      <w:r w:rsidR="00877A67" w:rsidRPr="00877A67">
        <w:rPr>
          <w:b/>
          <w:bCs/>
          <w:u w:val="single"/>
        </w:rPr>
        <w:t xml:space="preserve"> payments</w:t>
      </w:r>
      <w:r w:rsidR="00247D0D" w:rsidRPr="00877A67">
        <w:rPr>
          <w:b/>
          <w:bCs/>
          <w:u w:val="single"/>
        </w:rPr>
        <w:t>.</w:t>
      </w:r>
    </w:p>
    <w:p w14:paraId="04EE6736" w14:textId="08E86606" w:rsidR="00D95410" w:rsidRDefault="00D15FC3">
      <w:r>
        <w:t xml:space="preserve">#2: </w:t>
      </w:r>
      <w:r w:rsidR="00CE1287">
        <w:t xml:space="preserve">Make sure your browser </w:t>
      </w:r>
      <w:r w:rsidR="000D1E76">
        <w:t>has</w:t>
      </w:r>
      <w:r w:rsidR="00CE1287">
        <w:t xml:space="preserve"> </w:t>
      </w:r>
      <w:r w:rsidR="001633A3">
        <w:t xml:space="preserve">Popup Blocker Disabled for </w:t>
      </w:r>
      <w:r w:rsidR="001443F0">
        <w:t xml:space="preserve">the FCC </w:t>
      </w:r>
      <w:r w:rsidR="001633A3">
        <w:t>Website</w:t>
      </w:r>
    </w:p>
    <w:p w14:paraId="431F3B33" w14:textId="10B53E44" w:rsidR="00D95410" w:rsidRDefault="000D1E76">
      <w:r>
        <w:t>#</w:t>
      </w:r>
      <w:r w:rsidR="00D15FC3">
        <w:t>3</w:t>
      </w:r>
      <w:r>
        <w:t xml:space="preserve">: This site </w:t>
      </w:r>
      <w:r w:rsidR="00E85B0D">
        <w:t>is slow – be patient waiting for new page to load when clicking a link.</w:t>
      </w:r>
    </w:p>
    <w:p w14:paraId="6E3BDF29" w14:textId="77777777" w:rsidR="00760BEE" w:rsidRDefault="00760BEE"/>
    <w:p w14:paraId="61C851AE" w14:textId="1BB6B181" w:rsidR="00D95410" w:rsidRPr="00675306" w:rsidRDefault="00106E63" w:rsidP="00675306">
      <w:pPr>
        <w:pStyle w:val="ListParagraph"/>
        <w:numPr>
          <w:ilvl w:val="0"/>
          <w:numId w:val="4"/>
        </w:numPr>
      </w:pPr>
      <w:r w:rsidRPr="00675306">
        <w:t>From the License Manager Home page</w:t>
      </w:r>
      <w:r w:rsidR="00A065BD" w:rsidRPr="00675306">
        <w:t>, select Download Electronic Authorizations on the left menu</w:t>
      </w:r>
    </w:p>
    <w:p w14:paraId="3E063596" w14:textId="19F15527" w:rsidR="00C82E6E" w:rsidRPr="00675306" w:rsidRDefault="00A065BD" w:rsidP="00675306">
      <w:pPr>
        <w:pStyle w:val="ListParagraph"/>
        <w:numPr>
          <w:ilvl w:val="0"/>
          <w:numId w:val="4"/>
        </w:numPr>
      </w:pPr>
      <w:r w:rsidRPr="00675306">
        <w:t xml:space="preserve">From the Download Authorization </w:t>
      </w:r>
      <w:r w:rsidR="00FF4826" w:rsidRPr="00675306">
        <w:t>Page, Enter</w:t>
      </w:r>
      <w:r w:rsidR="001340D2" w:rsidRPr="00675306">
        <w:t xml:space="preserve"> Call Sign </w:t>
      </w:r>
      <w:r w:rsidR="00B31F13" w:rsidRPr="00675306">
        <w:t>–</w:t>
      </w:r>
      <w:r w:rsidR="001340D2" w:rsidRPr="00675306">
        <w:t xml:space="preserve"> </w:t>
      </w:r>
      <w:r w:rsidR="00B31F13" w:rsidRPr="00675306">
        <w:t>Upper left on page</w:t>
      </w:r>
    </w:p>
    <w:p w14:paraId="51496F08" w14:textId="42DF68BA" w:rsidR="00B31F13" w:rsidRPr="00675306" w:rsidRDefault="00B31F13" w:rsidP="00675306">
      <w:pPr>
        <w:pStyle w:val="ListParagraph"/>
        <w:numPr>
          <w:ilvl w:val="0"/>
          <w:numId w:val="4"/>
        </w:numPr>
      </w:pPr>
      <w:r w:rsidRPr="00675306">
        <w:t xml:space="preserve">Select Download – Lower Right on Page </w:t>
      </w:r>
    </w:p>
    <w:sectPr w:rsidR="00B31F13" w:rsidRPr="00675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F3"/>
    <w:multiLevelType w:val="hybridMultilevel"/>
    <w:tmpl w:val="3566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1D78"/>
    <w:multiLevelType w:val="hybridMultilevel"/>
    <w:tmpl w:val="8C16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4AFF"/>
    <w:multiLevelType w:val="hybridMultilevel"/>
    <w:tmpl w:val="B66C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4D7E"/>
    <w:multiLevelType w:val="hybridMultilevel"/>
    <w:tmpl w:val="4EC416F4"/>
    <w:lvl w:ilvl="0" w:tplc="025A7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44341">
    <w:abstractNumId w:val="3"/>
  </w:num>
  <w:num w:numId="2" w16cid:durableId="144586312">
    <w:abstractNumId w:val="0"/>
  </w:num>
  <w:num w:numId="3" w16cid:durableId="1100759485">
    <w:abstractNumId w:val="1"/>
  </w:num>
  <w:num w:numId="4" w16cid:durableId="27703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D7"/>
    <w:rsid w:val="00065C1A"/>
    <w:rsid w:val="00073E55"/>
    <w:rsid w:val="000A1BD3"/>
    <w:rsid w:val="000D1E76"/>
    <w:rsid w:val="000E18A2"/>
    <w:rsid w:val="000E39DB"/>
    <w:rsid w:val="00106E63"/>
    <w:rsid w:val="0012254A"/>
    <w:rsid w:val="001340D2"/>
    <w:rsid w:val="001443F0"/>
    <w:rsid w:val="001633A3"/>
    <w:rsid w:val="00163D3D"/>
    <w:rsid w:val="001961A9"/>
    <w:rsid w:val="00215B6D"/>
    <w:rsid w:val="00247D0D"/>
    <w:rsid w:val="0027374D"/>
    <w:rsid w:val="002D7051"/>
    <w:rsid w:val="002F4EBB"/>
    <w:rsid w:val="0037090C"/>
    <w:rsid w:val="0037258C"/>
    <w:rsid w:val="00374384"/>
    <w:rsid w:val="00392EB3"/>
    <w:rsid w:val="00393B92"/>
    <w:rsid w:val="003C0434"/>
    <w:rsid w:val="00422F46"/>
    <w:rsid w:val="004539D7"/>
    <w:rsid w:val="00460C1F"/>
    <w:rsid w:val="004812F9"/>
    <w:rsid w:val="00496951"/>
    <w:rsid w:val="004B2618"/>
    <w:rsid w:val="0055752B"/>
    <w:rsid w:val="00565FAB"/>
    <w:rsid w:val="005B339B"/>
    <w:rsid w:val="005E5ECD"/>
    <w:rsid w:val="005F0AC9"/>
    <w:rsid w:val="005F3C26"/>
    <w:rsid w:val="0063554C"/>
    <w:rsid w:val="00654406"/>
    <w:rsid w:val="00675306"/>
    <w:rsid w:val="00680968"/>
    <w:rsid w:val="006922B2"/>
    <w:rsid w:val="006C5B95"/>
    <w:rsid w:val="006D58EA"/>
    <w:rsid w:val="006D748F"/>
    <w:rsid w:val="006F4442"/>
    <w:rsid w:val="0071175D"/>
    <w:rsid w:val="00724BF3"/>
    <w:rsid w:val="00743DD2"/>
    <w:rsid w:val="00760BEE"/>
    <w:rsid w:val="007A0172"/>
    <w:rsid w:val="007A3582"/>
    <w:rsid w:val="007C7044"/>
    <w:rsid w:val="00877A67"/>
    <w:rsid w:val="008A1DE9"/>
    <w:rsid w:val="0091225A"/>
    <w:rsid w:val="00916517"/>
    <w:rsid w:val="00925F23"/>
    <w:rsid w:val="009755AB"/>
    <w:rsid w:val="00991F20"/>
    <w:rsid w:val="00A065BD"/>
    <w:rsid w:val="00A37F2A"/>
    <w:rsid w:val="00A64696"/>
    <w:rsid w:val="00A805ED"/>
    <w:rsid w:val="00AA2EEE"/>
    <w:rsid w:val="00AA5EDE"/>
    <w:rsid w:val="00B14FC5"/>
    <w:rsid w:val="00B31F13"/>
    <w:rsid w:val="00B329A2"/>
    <w:rsid w:val="00BF1457"/>
    <w:rsid w:val="00C074BC"/>
    <w:rsid w:val="00C82E6E"/>
    <w:rsid w:val="00C841AE"/>
    <w:rsid w:val="00C94CCB"/>
    <w:rsid w:val="00CA68E3"/>
    <w:rsid w:val="00CC1188"/>
    <w:rsid w:val="00CE1287"/>
    <w:rsid w:val="00D12EB0"/>
    <w:rsid w:val="00D15FC3"/>
    <w:rsid w:val="00D95410"/>
    <w:rsid w:val="00DB7C47"/>
    <w:rsid w:val="00E400F4"/>
    <w:rsid w:val="00E5687B"/>
    <w:rsid w:val="00E85B0D"/>
    <w:rsid w:val="00EC261E"/>
    <w:rsid w:val="00EE0313"/>
    <w:rsid w:val="00F7051C"/>
    <w:rsid w:val="00FA29A2"/>
    <w:rsid w:val="00FA490A"/>
    <w:rsid w:val="00FA5C68"/>
    <w:rsid w:val="00FD00A5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52BE"/>
  <w15:chartTrackingRefBased/>
  <w15:docId w15:val="{C0946513-D76C-1845-B999-8675B5D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EDE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5410"/>
    <w:rPr>
      <w:b/>
      <w:bCs/>
    </w:rPr>
  </w:style>
  <w:style w:type="character" w:customStyle="1" w:styleId="apple-converted-space">
    <w:name w:val="apple-converted-space"/>
    <w:basedOn w:val="DefaultParagraphFont"/>
    <w:rsid w:val="00D95410"/>
  </w:style>
  <w:style w:type="paragraph" w:customStyle="1" w:styleId="xmsonospacing">
    <w:name w:val="x_msonospacing"/>
    <w:basedOn w:val="Normal"/>
    <w:rsid w:val="00FA5C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reless2.fcc.gov/UlsEntry/licManager/login.jsp" TargetMode="External"/><Relationship Id="rId5" Type="http://schemas.openxmlformats.org/officeDocument/2006/relationships/hyperlink" Target="https://apps.fcc.gov/cores/userLogin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Maddox</dc:creator>
  <cp:keywords/>
  <dc:description/>
  <cp:lastModifiedBy>Andrew Maddox</cp:lastModifiedBy>
  <cp:revision>2</cp:revision>
  <dcterms:created xsi:type="dcterms:W3CDTF">2025-10-29T13:45:00Z</dcterms:created>
  <dcterms:modified xsi:type="dcterms:W3CDTF">2025-10-29T13:45:00Z</dcterms:modified>
</cp:coreProperties>
</file>